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2018年注册会计师全国统一考试</w:t>
      </w:r>
    </w:p>
    <w:p>
      <w:pPr>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w:t>
      </w:r>
      <w:r>
        <w:rPr>
          <w:rFonts w:hint="eastAsia" w:ascii="宋体" w:hAnsi="宋体" w:eastAsia="宋体" w:cs="宋体"/>
          <w:b/>
          <w:color w:val="000000"/>
          <w:kern w:val="0"/>
          <w:sz w:val="28"/>
          <w:szCs w:val="28"/>
          <w:lang w:eastAsia="zh-CN"/>
        </w:rPr>
        <w:t>税法</w:t>
      </w:r>
      <w:r>
        <w:rPr>
          <w:rFonts w:hint="eastAsia" w:ascii="宋体" w:hAnsi="宋体" w:eastAsia="宋体" w:cs="宋体"/>
          <w:b/>
          <w:color w:val="000000"/>
          <w:kern w:val="0"/>
          <w:sz w:val="28"/>
          <w:szCs w:val="28"/>
        </w:rPr>
        <w:t>》答案及依据</w:t>
      </w:r>
    </w:p>
    <w:p>
      <w:pPr>
        <w:rPr>
          <w:rFonts w:hint="eastAsia" w:ascii="宋体" w:hAnsi="宋体" w:eastAsia="宋体" w:cs="宋体"/>
          <w:sz w:val="28"/>
          <w:szCs w:val="28"/>
        </w:rPr>
      </w:pP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一、单选题</w:t>
      </w:r>
    </w:p>
    <w:p>
      <w:pPr>
        <w:rPr>
          <w:rFonts w:hint="eastAsia" w:ascii="宋体" w:hAnsi="宋体" w:eastAsia="宋体" w:cs="宋体"/>
          <w:sz w:val="28"/>
          <w:szCs w:val="28"/>
        </w:rPr>
      </w:pPr>
      <w:r>
        <w:rPr>
          <w:rFonts w:hint="eastAsia" w:ascii="宋体" w:hAnsi="宋体" w:eastAsia="宋体" w:cs="宋体"/>
          <w:sz w:val="28"/>
          <w:szCs w:val="28"/>
        </w:rPr>
        <w:t>1.A  相关知识点：第一章税法总论</w:t>
      </w:r>
    </w:p>
    <w:p>
      <w:pPr>
        <w:rPr>
          <w:rFonts w:hint="eastAsia" w:ascii="宋体" w:hAnsi="宋体" w:eastAsia="宋体" w:cs="宋体"/>
          <w:sz w:val="28"/>
          <w:szCs w:val="28"/>
        </w:rPr>
      </w:pPr>
      <w:r>
        <w:rPr>
          <w:rFonts w:hint="eastAsia" w:ascii="宋体" w:hAnsi="宋体" w:eastAsia="宋体" w:cs="宋体"/>
          <w:sz w:val="28"/>
          <w:szCs w:val="28"/>
        </w:rPr>
        <w:t>2.A  相关知识点：第二章增值税</w:t>
      </w:r>
    </w:p>
    <w:p>
      <w:pPr>
        <w:rPr>
          <w:rFonts w:hint="eastAsia" w:ascii="宋体" w:hAnsi="宋体" w:eastAsia="宋体" w:cs="宋体"/>
          <w:sz w:val="28"/>
          <w:szCs w:val="28"/>
        </w:rPr>
      </w:pPr>
      <w:r>
        <w:rPr>
          <w:rFonts w:hint="eastAsia" w:ascii="宋体" w:hAnsi="宋体" w:eastAsia="宋体" w:cs="宋体"/>
          <w:sz w:val="28"/>
          <w:szCs w:val="28"/>
        </w:rPr>
        <w:t>3.C  相关知识点：第二章增值税</w:t>
      </w:r>
    </w:p>
    <w:p>
      <w:pPr>
        <w:rPr>
          <w:rFonts w:hint="eastAsia" w:ascii="宋体" w:hAnsi="宋体" w:eastAsia="宋体" w:cs="宋体"/>
          <w:sz w:val="28"/>
          <w:szCs w:val="28"/>
        </w:rPr>
      </w:pPr>
      <w:r>
        <w:rPr>
          <w:rFonts w:hint="eastAsia" w:ascii="宋体" w:hAnsi="宋体" w:eastAsia="宋体" w:cs="宋体"/>
          <w:sz w:val="28"/>
          <w:szCs w:val="28"/>
        </w:rPr>
        <w:t>4.B  相关知识点：第二章增值税</w:t>
      </w:r>
    </w:p>
    <w:p>
      <w:pPr>
        <w:rPr>
          <w:rFonts w:hint="eastAsia" w:ascii="宋体" w:hAnsi="宋体" w:eastAsia="宋体" w:cs="宋体"/>
          <w:sz w:val="28"/>
          <w:szCs w:val="28"/>
        </w:rPr>
      </w:pPr>
      <w:r>
        <w:rPr>
          <w:rFonts w:hint="eastAsia" w:ascii="宋体" w:hAnsi="宋体" w:eastAsia="宋体" w:cs="宋体"/>
          <w:sz w:val="28"/>
          <w:szCs w:val="28"/>
        </w:rPr>
        <w:t>5.A  相关知识点：第三章消费税</w:t>
      </w:r>
    </w:p>
    <w:p>
      <w:pPr>
        <w:rPr>
          <w:rFonts w:hint="eastAsia" w:ascii="宋体" w:hAnsi="宋体" w:eastAsia="宋体" w:cs="宋体"/>
          <w:sz w:val="28"/>
          <w:szCs w:val="28"/>
        </w:rPr>
      </w:pPr>
      <w:r>
        <w:rPr>
          <w:rFonts w:hint="eastAsia" w:ascii="宋体" w:hAnsi="宋体" w:eastAsia="宋体" w:cs="宋体"/>
          <w:sz w:val="28"/>
          <w:szCs w:val="28"/>
        </w:rPr>
        <w:t>6.C  相关知识点：第四章企业所得税</w:t>
      </w:r>
    </w:p>
    <w:p>
      <w:pPr>
        <w:rPr>
          <w:rFonts w:hint="eastAsia" w:ascii="宋体" w:hAnsi="宋体" w:eastAsia="宋体" w:cs="宋体"/>
          <w:sz w:val="28"/>
          <w:szCs w:val="28"/>
        </w:rPr>
      </w:pPr>
      <w:r>
        <w:rPr>
          <w:rFonts w:hint="eastAsia" w:ascii="宋体" w:hAnsi="宋体" w:eastAsia="宋体" w:cs="宋体"/>
          <w:sz w:val="28"/>
          <w:szCs w:val="28"/>
        </w:rPr>
        <w:t>7.D  相关知识点：第四章企业所得税</w:t>
      </w:r>
    </w:p>
    <w:p>
      <w:pPr>
        <w:rPr>
          <w:rFonts w:hint="eastAsia" w:ascii="宋体" w:hAnsi="宋体" w:eastAsia="宋体" w:cs="宋体"/>
          <w:sz w:val="28"/>
          <w:szCs w:val="28"/>
        </w:rPr>
      </w:pPr>
      <w:r>
        <w:rPr>
          <w:rFonts w:hint="eastAsia" w:ascii="宋体" w:hAnsi="宋体" w:eastAsia="宋体" w:cs="宋体"/>
          <w:sz w:val="28"/>
          <w:szCs w:val="28"/>
        </w:rPr>
        <w:t>8.D  相关知识点：第四章企业所得税</w:t>
      </w:r>
    </w:p>
    <w:p>
      <w:pPr>
        <w:rPr>
          <w:rFonts w:hint="eastAsia" w:ascii="宋体" w:hAnsi="宋体" w:eastAsia="宋体" w:cs="宋体"/>
          <w:sz w:val="28"/>
          <w:szCs w:val="28"/>
        </w:rPr>
      </w:pPr>
      <w:r>
        <w:rPr>
          <w:rFonts w:hint="eastAsia" w:ascii="宋体" w:hAnsi="宋体" w:eastAsia="宋体" w:cs="宋体"/>
          <w:sz w:val="28"/>
          <w:szCs w:val="28"/>
        </w:rPr>
        <w:t>9.D  相关知识点：第五章个人所得税</w:t>
      </w:r>
    </w:p>
    <w:p>
      <w:pPr>
        <w:rPr>
          <w:rFonts w:hint="eastAsia" w:ascii="宋体" w:hAnsi="宋体" w:eastAsia="宋体" w:cs="宋体"/>
          <w:sz w:val="28"/>
          <w:szCs w:val="28"/>
        </w:rPr>
      </w:pPr>
      <w:r>
        <w:rPr>
          <w:rFonts w:hint="eastAsia" w:ascii="宋体" w:hAnsi="宋体" w:eastAsia="宋体" w:cs="宋体"/>
          <w:sz w:val="28"/>
          <w:szCs w:val="28"/>
        </w:rPr>
        <w:t>10.B  相关知识点：第五章个人所得税</w:t>
      </w:r>
    </w:p>
    <w:p>
      <w:pPr>
        <w:rPr>
          <w:rFonts w:hint="eastAsia" w:ascii="宋体" w:hAnsi="宋体" w:eastAsia="宋体" w:cs="宋体"/>
          <w:sz w:val="28"/>
          <w:szCs w:val="28"/>
        </w:rPr>
      </w:pPr>
      <w:r>
        <w:rPr>
          <w:rFonts w:hint="eastAsia" w:ascii="宋体" w:hAnsi="宋体" w:eastAsia="宋体" w:cs="宋体"/>
          <w:sz w:val="28"/>
          <w:szCs w:val="28"/>
        </w:rPr>
        <w:t>11.B  相关知识点：第七章关税法和船舶吨税法</w:t>
      </w:r>
    </w:p>
    <w:p>
      <w:pPr>
        <w:rPr>
          <w:rFonts w:hint="eastAsia" w:ascii="宋体" w:hAnsi="宋体" w:eastAsia="宋体" w:cs="宋体"/>
          <w:sz w:val="28"/>
          <w:szCs w:val="28"/>
        </w:rPr>
      </w:pPr>
      <w:r>
        <w:rPr>
          <w:rFonts w:hint="eastAsia" w:ascii="宋体" w:hAnsi="宋体" w:eastAsia="宋体" w:cs="宋体"/>
          <w:sz w:val="28"/>
          <w:szCs w:val="28"/>
        </w:rPr>
        <w:t>12.C  相关知识点：第八章资源税法和环境保护税法</w:t>
      </w:r>
    </w:p>
    <w:p>
      <w:pPr>
        <w:rPr>
          <w:rFonts w:hint="eastAsia" w:ascii="宋体" w:hAnsi="宋体" w:eastAsia="宋体" w:cs="宋体"/>
          <w:sz w:val="28"/>
          <w:szCs w:val="28"/>
        </w:rPr>
      </w:pPr>
      <w:r>
        <w:rPr>
          <w:rFonts w:hint="eastAsia" w:ascii="宋体" w:hAnsi="宋体" w:eastAsia="宋体" w:cs="宋体"/>
          <w:sz w:val="28"/>
          <w:szCs w:val="28"/>
        </w:rPr>
        <w:t>13.D  相关知识点：第八章资源税法和环境保护税法</w:t>
      </w:r>
    </w:p>
    <w:p>
      <w:pPr>
        <w:rPr>
          <w:rFonts w:hint="eastAsia" w:ascii="宋体" w:hAnsi="宋体" w:eastAsia="宋体" w:cs="宋体"/>
          <w:sz w:val="28"/>
          <w:szCs w:val="28"/>
        </w:rPr>
      </w:pPr>
      <w:r>
        <w:rPr>
          <w:rFonts w:hint="eastAsia" w:ascii="宋体" w:hAnsi="宋体" w:eastAsia="宋体" w:cs="宋体"/>
          <w:sz w:val="28"/>
          <w:szCs w:val="28"/>
        </w:rPr>
        <w:t>14.A  相关知识点：第九章城镇土地使用税法和耕地占用税</w:t>
      </w:r>
    </w:p>
    <w:p>
      <w:pPr>
        <w:rPr>
          <w:rFonts w:hint="eastAsia" w:ascii="宋体" w:hAnsi="宋体" w:eastAsia="宋体" w:cs="宋体"/>
          <w:sz w:val="28"/>
          <w:szCs w:val="28"/>
        </w:rPr>
      </w:pPr>
      <w:r>
        <w:rPr>
          <w:rFonts w:hint="eastAsia" w:ascii="宋体" w:hAnsi="宋体" w:eastAsia="宋体" w:cs="宋体"/>
          <w:sz w:val="28"/>
          <w:szCs w:val="28"/>
        </w:rPr>
        <w:t>15.D  相关知识点：第十章房产税、契税和土地增值税</w:t>
      </w:r>
    </w:p>
    <w:p>
      <w:pPr>
        <w:rPr>
          <w:rFonts w:hint="eastAsia" w:ascii="宋体" w:hAnsi="宋体" w:eastAsia="宋体" w:cs="宋体"/>
          <w:sz w:val="28"/>
          <w:szCs w:val="28"/>
        </w:rPr>
      </w:pPr>
      <w:r>
        <w:rPr>
          <w:rFonts w:hint="eastAsia" w:ascii="宋体" w:hAnsi="宋体" w:eastAsia="宋体" w:cs="宋体"/>
          <w:sz w:val="28"/>
          <w:szCs w:val="28"/>
        </w:rPr>
        <w:t>16.A  相关知识点：第十章房产税、契税和土地增值税</w:t>
      </w:r>
    </w:p>
    <w:p>
      <w:pPr>
        <w:rPr>
          <w:rFonts w:hint="eastAsia" w:ascii="宋体" w:hAnsi="宋体" w:eastAsia="宋体" w:cs="宋体"/>
          <w:sz w:val="28"/>
          <w:szCs w:val="28"/>
        </w:rPr>
      </w:pPr>
      <w:r>
        <w:rPr>
          <w:rFonts w:hint="eastAsia" w:ascii="宋体" w:hAnsi="宋体" w:eastAsia="宋体" w:cs="宋体"/>
          <w:sz w:val="28"/>
          <w:szCs w:val="28"/>
        </w:rPr>
        <w:t>17.C  相关知识点：第十一章车辆购置税、车船税和印花税法</w:t>
      </w:r>
    </w:p>
    <w:p>
      <w:pPr>
        <w:rPr>
          <w:rFonts w:hint="eastAsia" w:ascii="宋体" w:hAnsi="宋体" w:eastAsia="宋体" w:cs="宋体"/>
          <w:sz w:val="28"/>
          <w:szCs w:val="28"/>
        </w:rPr>
      </w:pPr>
      <w:r>
        <w:rPr>
          <w:rFonts w:hint="eastAsia" w:ascii="宋体" w:hAnsi="宋体" w:eastAsia="宋体" w:cs="宋体"/>
          <w:sz w:val="28"/>
          <w:szCs w:val="28"/>
        </w:rPr>
        <w:t>18.C  相关知识点：第十一章车辆购置税、车船税和印花税法</w:t>
      </w:r>
    </w:p>
    <w:p>
      <w:pPr>
        <w:rPr>
          <w:rFonts w:hint="eastAsia" w:ascii="宋体" w:hAnsi="宋体" w:eastAsia="宋体" w:cs="宋体"/>
          <w:sz w:val="28"/>
          <w:szCs w:val="28"/>
        </w:rPr>
      </w:pPr>
      <w:r>
        <w:rPr>
          <w:rFonts w:hint="eastAsia" w:ascii="宋体" w:hAnsi="宋体" w:eastAsia="宋体" w:cs="宋体"/>
          <w:sz w:val="28"/>
          <w:szCs w:val="28"/>
        </w:rPr>
        <w:t>19.A  相关知识点：第十二章国际税收</w:t>
      </w:r>
    </w:p>
    <w:p>
      <w:pPr>
        <w:rPr>
          <w:rFonts w:hint="eastAsia" w:ascii="宋体" w:hAnsi="宋体" w:eastAsia="宋体" w:cs="宋体"/>
          <w:sz w:val="28"/>
          <w:szCs w:val="28"/>
        </w:rPr>
      </w:pPr>
      <w:r>
        <w:rPr>
          <w:rFonts w:hint="eastAsia" w:ascii="宋体" w:hAnsi="宋体" w:eastAsia="宋体" w:cs="宋体"/>
          <w:sz w:val="28"/>
          <w:szCs w:val="28"/>
        </w:rPr>
        <w:t>20.D  相关知识点：第十二章国际税收</w:t>
      </w:r>
    </w:p>
    <w:p>
      <w:pPr>
        <w:rPr>
          <w:rFonts w:hint="eastAsia" w:ascii="宋体" w:hAnsi="宋体" w:eastAsia="宋体" w:cs="宋体"/>
          <w:b/>
          <w:bCs/>
          <w:sz w:val="28"/>
          <w:szCs w:val="28"/>
        </w:rPr>
      </w:pPr>
      <w:r>
        <w:rPr>
          <w:rFonts w:hint="eastAsia" w:ascii="宋体" w:hAnsi="宋体" w:eastAsia="宋体" w:cs="宋体"/>
          <w:sz w:val="28"/>
          <w:szCs w:val="28"/>
        </w:rPr>
        <w:t>21.C  相关知识点：第十三章税收征收管理法</w:t>
      </w:r>
    </w:p>
    <w:p>
      <w:pPr>
        <w:rPr>
          <w:rFonts w:hint="eastAsia" w:ascii="宋体" w:hAnsi="宋体" w:eastAsia="宋体" w:cs="宋体"/>
          <w:sz w:val="28"/>
          <w:szCs w:val="28"/>
        </w:rPr>
      </w:pPr>
      <w:r>
        <w:rPr>
          <w:rFonts w:hint="eastAsia" w:ascii="宋体" w:hAnsi="宋体" w:eastAsia="宋体" w:cs="宋体"/>
          <w:sz w:val="28"/>
          <w:szCs w:val="28"/>
        </w:rPr>
        <w:t>22.B  相关知识点：第十三章税收征收管理法</w:t>
      </w:r>
    </w:p>
    <w:p>
      <w:pPr>
        <w:rPr>
          <w:rFonts w:hint="eastAsia" w:ascii="宋体" w:hAnsi="宋体" w:eastAsia="宋体" w:cs="宋体"/>
          <w:b/>
          <w:bCs/>
          <w:sz w:val="28"/>
          <w:szCs w:val="28"/>
        </w:rPr>
      </w:pPr>
      <w:r>
        <w:rPr>
          <w:rFonts w:hint="eastAsia" w:ascii="宋体" w:hAnsi="宋体" w:eastAsia="宋体" w:cs="宋体"/>
          <w:sz w:val="28"/>
          <w:szCs w:val="28"/>
        </w:rPr>
        <w:t>23.B  相关知识点：第十四章税务行政法制</w:t>
      </w:r>
    </w:p>
    <w:p>
      <w:pPr>
        <w:rPr>
          <w:rFonts w:hint="eastAsia" w:ascii="宋体" w:hAnsi="宋体" w:eastAsia="宋体" w:cs="宋体"/>
          <w:b/>
          <w:bCs/>
          <w:sz w:val="28"/>
          <w:szCs w:val="28"/>
        </w:rPr>
      </w:pPr>
      <w:r>
        <w:rPr>
          <w:rFonts w:hint="eastAsia" w:ascii="宋体" w:hAnsi="宋体" w:eastAsia="宋体" w:cs="宋体"/>
          <w:sz w:val="28"/>
          <w:szCs w:val="28"/>
        </w:rPr>
        <w:t>24.B  相关知识点：第十四章税务行政法制</w:t>
      </w:r>
    </w:p>
    <w:p>
      <w:pPr>
        <w:rPr>
          <w:rFonts w:hint="eastAsia" w:ascii="宋体" w:hAnsi="宋体" w:eastAsia="宋体" w:cs="宋体"/>
          <w:sz w:val="28"/>
          <w:szCs w:val="28"/>
        </w:rPr>
      </w:pPr>
      <w:r>
        <w:rPr>
          <w:rFonts w:hint="eastAsia" w:ascii="宋体" w:hAnsi="宋体" w:eastAsia="宋体" w:cs="宋体"/>
          <w:sz w:val="28"/>
          <w:szCs w:val="28"/>
        </w:rPr>
        <w:t>二、多选题</w:t>
      </w:r>
    </w:p>
    <w:p>
      <w:pPr>
        <w:rPr>
          <w:rFonts w:hint="eastAsia" w:ascii="宋体" w:hAnsi="宋体" w:eastAsia="宋体" w:cs="宋体"/>
          <w:sz w:val="28"/>
          <w:szCs w:val="28"/>
        </w:rPr>
      </w:pPr>
      <w:r>
        <w:rPr>
          <w:rFonts w:hint="eastAsia" w:ascii="宋体" w:hAnsi="宋体" w:eastAsia="宋体" w:cs="宋体"/>
          <w:sz w:val="28"/>
          <w:szCs w:val="28"/>
        </w:rPr>
        <w:t>1.BCD  相关知识点：第一章总论</w:t>
      </w:r>
    </w:p>
    <w:p>
      <w:pPr>
        <w:rPr>
          <w:rFonts w:hint="eastAsia" w:ascii="宋体" w:hAnsi="宋体" w:eastAsia="宋体" w:cs="宋体"/>
          <w:sz w:val="28"/>
          <w:szCs w:val="28"/>
        </w:rPr>
      </w:pPr>
      <w:r>
        <w:rPr>
          <w:rFonts w:hint="eastAsia" w:ascii="宋体" w:hAnsi="宋体" w:eastAsia="宋体" w:cs="宋体"/>
          <w:sz w:val="28"/>
          <w:szCs w:val="28"/>
        </w:rPr>
        <w:t>2.ABC  相关知识点：第二章增值税法</w:t>
      </w:r>
    </w:p>
    <w:p>
      <w:pPr>
        <w:rPr>
          <w:rFonts w:hint="eastAsia" w:ascii="宋体" w:hAnsi="宋体" w:eastAsia="宋体" w:cs="宋体"/>
          <w:sz w:val="28"/>
          <w:szCs w:val="28"/>
        </w:rPr>
      </w:pPr>
      <w:r>
        <w:rPr>
          <w:rFonts w:hint="eastAsia" w:ascii="宋体" w:hAnsi="宋体" w:eastAsia="宋体" w:cs="宋体"/>
          <w:sz w:val="28"/>
          <w:szCs w:val="28"/>
        </w:rPr>
        <w:t>3.BD   相关知识点：第三章消费税法</w:t>
      </w:r>
    </w:p>
    <w:p>
      <w:pPr>
        <w:rPr>
          <w:rFonts w:hint="eastAsia" w:ascii="宋体" w:hAnsi="宋体" w:eastAsia="宋体" w:cs="宋体"/>
          <w:sz w:val="28"/>
          <w:szCs w:val="28"/>
        </w:rPr>
      </w:pPr>
      <w:r>
        <w:rPr>
          <w:rFonts w:hint="eastAsia" w:ascii="宋体" w:hAnsi="宋体" w:eastAsia="宋体" w:cs="宋体"/>
          <w:sz w:val="28"/>
          <w:szCs w:val="28"/>
        </w:rPr>
        <w:t>4.AD  相关知识点： 第三章消费税法</w:t>
      </w:r>
    </w:p>
    <w:p>
      <w:pPr>
        <w:rPr>
          <w:rFonts w:hint="eastAsia" w:ascii="宋体" w:hAnsi="宋体" w:eastAsia="宋体" w:cs="宋体"/>
          <w:sz w:val="28"/>
          <w:szCs w:val="28"/>
        </w:rPr>
      </w:pPr>
      <w:r>
        <w:rPr>
          <w:rFonts w:hint="eastAsia" w:ascii="宋体" w:hAnsi="宋体" w:eastAsia="宋体" w:cs="宋体"/>
          <w:sz w:val="28"/>
          <w:szCs w:val="28"/>
        </w:rPr>
        <w:t>5.ABC相关知识点： 第四章企业所得税</w:t>
      </w:r>
    </w:p>
    <w:p>
      <w:pPr>
        <w:rPr>
          <w:rFonts w:hint="eastAsia" w:ascii="宋体" w:hAnsi="宋体" w:eastAsia="宋体" w:cs="宋体"/>
          <w:sz w:val="28"/>
          <w:szCs w:val="28"/>
        </w:rPr>
      </w:pPr>
      <w:r>
        <w:rPr>
          <w:rFonts w:hint="eastAsia" w:ascii="宋体" w:hAnsi="宋体" w:eastAsia="宋体" w:cs="宋体"/>
          <w:sz w:val="28"/>
          <w:szCs w:val="28"/>
        </w:rPr>
        <w:t>6.BCD相关知识点： 第五章个人所得税</w:t>
      </w:r>
    </w:p>
    <w:p>
      <w:pPr>
        <w:rPr>
          <w:rFonts w:hint="eastAsia" w:ascii="宋体" w:hAnsi="宋体" w:eastAsia="宋体" w:cs="宋体"/>
          <w:sz w:val="28"/>
          <w:szCs w:val="28"/>
        </w:rPr>
      </w:pPr>
      <w:r>
        <w:rPr>
          <w:rFonts w:hint="eastAsia" w:ascii="宋体" w:hAnsi="宋体" w:eastAsia="宋体" w:cs="宋体"/>
          <w:sz w:val="28"/>
          <w:szCs w:val="28"/>
        </w:rPr>
        <w:t>7.BC   相关知识点： 第七章关税法和船舶吨税法</w:t>
      </w:r>
    </w:p>
    <w:p>
      <w:pPr>
        <w:rPr>
          <w:rFonts w:hint="eastAsia" w:ascii="宋体" w:hAnsi="宋体" w:eastAsia="宋体" w:cs="宋体"/>
          <w:sz w:val="28"/>
          <w:szCs w:val="28"/>
        </w:rPr>
      </w:pPr>
      <w:r>
        <w:rPr>
          <w:rFonts w:hint="eastAsia" w:ascii="宋体" w:hAnsi="宋体" w:eastAsia="宋体" w:cs="宋体"/>
          <w:sz w:val="28"/>
          <w:szCs w:val="28"/>
        </w:rPr>
        <w:t>8.ACD 相关知识点： 第八章资源税和环境保护税法</w:t>
      </w:r>
    </w:p>
    <w:p>
      <w:pPr>
        <w:rPr>
          <w:rFonts w:hint="eastAsia" w:ascii="宋体" w:hAnsi="宋体" w:eastAsia="宋体" w:cs="宋体"/>
          <w:sz w:val="28"/>
          <w:szCs w:val="28"/>
        </w:rPr>
      </w:pPr>
      <w:r>
        <w:rPr>
          <w:rFonts w:hint="eastAsia" w:ascii="宋体" w:hAnsi="宋体" w:eastAsia="宋体" w:cs="宋体"/>
          <w:sz w:val="28"/>
          <w:szCs w:val="28"/>
        </w:rPr>
        <w:t>9.ACD相关知识点： 第九章城镇土地使用税法和耕地占用税</w:t>
      </w:r>
    </w:p>
    <w:p>
      <w:pPr>
        <w:rPr>
          <w:rFonts w:hint="eastAsia" w:ascii="宋体" w:hAnsi="宋体" w:eastAsia="宋体" w:cs="宋体"/>
          <w:sz w:val="28"/>
          <w:szCs w:val="28"/>
        </w:rPr>
      </w:pPr>
      <w:r>
        <w:rPr>
          <w:rFonts w:hint="eastAsia" w:ascii="宋体" w:hAnsi="宋体" w:eastAsia="宋体" w:cs="宋体"/>
          <w:sz w:val="28"/>
          <w:szCs w:val="28"/>
        </w:rPr>
        <w:t>10.ACD相关知识点：第十章房产税、契税法和土地增值税法</w:t>
      </w:r>
    </w:p>
    <w:p>
      <w:pPr>
        <w:rPr>
          <w:rFonts w:hint="eastAsia" w:ascii="宋体" w:hAnsi="宋体" w:eastAsia="宋体" w:cs="宋体"/>
          <w:sz w:val="28"/>
          <w:szCs w:val="28"/>
        </w:rPr>
      </w:pPr>
      <w:r>
        <w:rPr>
          <w:rFonts w:hint="eastAsia" w:ascii="宋体" w:hAnsi="宋体" w:eastAsia="宋体" w:cs="宋体"/>
          <w:sz w:val="28"/>
          <w:szCs w:val="28"/>
        </w:rPr>
        <w:t>11.ABC相关知识点：第十一章车辆购置税、车船税和印花税</w:t>
      </w:r>
    </w:p>
    <w:p>
      <w:pPr>
        <w:rPr>
          <w:rFonts w:hint="eastAsia" w:ascii="宋体" w:hAnsi="宋体" w:eastAsia="宋体" w:cs="宋体"/>
          <w:sz w:val="28"/>
          <w:szCs w:val="28"/>
        </w:rPr>
      </w:pPr>
      <w:r>
        <w:rPr>
          <w:rFonts w:hint="eastAsia" w:ascii="宋体" w:hAnsi="宋体" w:eastAsia="宋体" w:cs="宋体"/>
          <w:sz w:val="28"/>
          <w:szCs w:val="28"/>
        </w:rPr>
        <w:t>12.ABD相关知识点：第十二章国际税收</w:t>
      </w:r>
    </w:p>
    <w:p>
      <w:pPr>
        <w:rPr>
          <w:rFonts w:hint="eastAsia" w:ascii="宋体" w:hAnsi="宋体" w:eastAsia="宋体" w:cs="宋体"/>
          <w:sz w:val="28"/>
          <w:szCs w:val="28"/>
        </w:rPr>
      </w:pPr>
      <w:r>
        <w:rPr>
          <w:rFonts w:hint="eastAsia" w:ascii="宋体" w:hAnsi="宋体" w:eastAsia="宋体" w:cs="宋体"/>
          <w:sz w:val="28"/>
          <w:szCs w:val="28"/>
        </w:rPr>
        <w:t>13.ABCD关知识点：第十三章税收征收管理法</w:t>
      </w:r>
    </w:p>
    <w:p>
      <w:pPr>
        <w:rPr>
          <w:rFonts w:hint="eastAsia" w:ascii="宋体" w:hAnsi="宋体" w:eastAsia="宋体" w:cs="宋体"/>
          <w:sz w:val="28"/>
          <w:szCs w:val="28"/>
        </w:rPr>
      </w:pPr>
      <w:r>
        <w:rPr>
          <w:rFonts w:hint="eastAsia" w:ascii="宋体" w:hAnsi="宋体" w:eastAsia="宋体" w:cs="宋体"/>
          <w:sz w:val="28"/>
          <w:szCs w:val="28"/>
        </w:rPr>
        <w:t>14.ABCD关知识点：第十四章税务行政法制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w:t>
      </w:r>
    </w:p>
    <w:p>
      <w:pPr>
        <w:numPr>
          <w:ilvl w:val="0"/>
          <w:numId w:val="1"/>
        </w:numPr>
        <w:rPr>
          <w:rFonts w:hint="eastAsia" w:ascii="宋体" w:hAnsi="宋体" w:eastAsia="宋体" w:cs="宋体"/>
          <w:sz w:val="28"/>
          <w:szCs w:val="28"/>
        </w:rPr>
      </w:pPr>
      <w:r>
        <w:rPr>
          <w:rFonts w:hint="eastAsia" w:ascii="宋体" w:hAnsi="宋体" w:eastAsia="宋体" w:cs="宋体"/>
          <w:sz w:val="28"/>
          <w:szCs w:val="28"/>
        </w:rPr>
        <w:t>答案</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（1）白酒生产企业销售给销售单位的白酒，生产企业消费税计税价格低于销售单位对外销售价格（不含增值税）70%以下的，税务机关应核定白酒消费税最低计税价格。</w:t>
      </w:r>
    </w:p>
    <w:p>
      <w:pPr>
        <w:ind w:left="561" w:leftChars="267" w:firstLine="560" w:firstLineChars="200"/>
        <w:rPr>
          <w:rFonts w:hint="eastAsia" w:ascii="宋体" w:hAnsi="宋体" w:eastAsia="宋体" w:cs="宋体"/>
          <w:sz w:val="28"/>
          <w:szCs w:val="28"/>
        </w:rPr>
      </w:pPr>
      <w:r>
        <w:rPr>
          <w:rFonts w:hint="eastAsia" w:ascii="宋体" w:hAnsi="宋体" w:eastAsia="宋体" w:cs="宋体"/>
          <w:sz w:val="28"/>
          <w:szCs w:val="28"/>
        </w:rPr>
        <w:t>纳税人将委托加工收回的白酒销售给销售单位，消费税计税价格低于销售单位对外销售价格（不含增值税）70%以下的，税务机关也应核定白酒消费税最低计税价格。</w:t>
      </w:r>
    </w:p>
    <w:p>
      <w:pPr>
        <w:ind w:left="561" w:leftChars="267"/>
        <w:rPr>
          <w:rFonts w:hint="eastAsia" w:ascii="宋体" w:hAnsi="宋体" w:eastAsia="宋体" w:cs="宋体"/>
          <w:sz w:val="28"/>
          <w:szCs w:val="28"/>
        </w:rPr>
      </w:pPr>
      <w:r>
        <w:rPr>
          <w:rFonts w:hint="eastAsia" w:ascii="宋体" w:hAnsi="宋体" w:eastAsia="宋体" w:cs="宋体"/>
          <w:sz w:val="28"/>
          <w:szCs w:val="28"/>
        </w:rPr>
        <w:t>（2）业务（1）应缴纳的消费税=2.5ⅹ10ⅹ20%+10ⅹ0.5/10 000ⅹ2 000=6（万元）</w:t>
      </w:r>
    </w:p>
    <w:p>
      <w:pPr>
        <w:ind w:left="561" w:leftChars="267"/>
        <w:rPr>
          <w:rFonts w:hint="eastAsia" w:ascii="宋体" w:hAnsi="宋体" w:eastAsia="宋体" w:cs="宋体"/>
          <w:sz w:val="28"/>
          <w:szCs w:val="28"/>
        </w:rPr>
      </w:pPr>
      <w:r>
        <w:rPr>
          <w:rFonts w:hint="eastAsia" w:ascii="宋体" w:hAnsi="宋体" w:eastAsia="宋体" w:cs="宋体"/>
          <w:sz w:val="28"/>
          <w:szCs w:val="28"/>
        </w:rPr>
        <w:t>（3）业务（2）应缴纳的消费税=3ⅹ50ⅹ20%+50ⅹ0.5/10 000ⅹ2 000=35（万元）</w:t>
      </w:r>
    </w:p>
    <w:p>
      <w:pPr>
        <w:tabs>
          <w:tab w:val="left" w:pos="499"/>
        </w:tabs>
        <w:rPr>
          <w:rFonts w:hint="eastAsia" w:ascii="宋体" w:hAnsi="宋体" w:eastAsia="宋体" w:cs="宋体"/>
          <w:sz w:val="28"/>
          <w:szCs w:val="28"/>
        </w:rPr>
      </w:pPr>
      <w:r>
        <w:rPr>
          <w:rFonts w:hint="eastAsia" w:ascii="宋体" w:hAnsi="宋体" w:eastAsia="宋体" w:cs="宋体"/>
          <w:b/>
          <w:sz w:val="28"/>
          <w:szCs w:val="28"/>
        </w:rPr>
        <w:tab/>
      </w:r>
      <w:r>
        <w:rPr>
          <w:rFonts w:hint="eastAsia" w:ascii="宋体" w:hAnsi="宋体" w:eastAsia="宋体" w:cs="宋体"/>
          <w:sz w:val="28"/>
          <w:szCs w:val="28"/>
        </w:rPr>
        <w:t>（4）业务（3）的应纳税人为丙企业</w:t>
      </w:r>
    </w:p>
    <w:p>
      <w:pPr>
        <w:tabs>
          <w:tab w:val="left" w:pos="499"/>
        </w:tabs>
        <w:rPr>
          <w:rFonts w:hint="eastAsia" w:ascii="宋体" w:hAnsi="宋体" w:eastAsia="宋体" w:cs="宋体"/>
          <w:sz w:val="28"/>
          <w:szCs w:val="28"/>
        </w:rPr>
      </w:pPr>
      <w:r>
        <w:rPr>
          <w:rFonts w:hint="eastAsia" w:ascii="宋体" w:hAnsi="宋体" w:eastAsia="宋体" w:cs="宋体"/>
          <w:sz w:val="28"/>
          <w:szCs w:val="28"/>
        </w:rPr>
        <w:t>该业务的实质是甲酒厂委托加工应纳消费品，纳税人为委托方丙企业</w:t>
      </w:r>
    </w:p>
    <w:p>
      <w:pPr>
        <w:tabs>
          <w:tab w:val="left" w:pos="784"/>
        </w:tabs>
        <w:rPr>
          <w:rFonts w:hint="eastAsia" w:ascii="宋体" w:hAnsi="宋体" w:eastAsia="宋体" w:cs="宋体"/>
          <w:sz w:val="28"/>
          <w:szCs w:val="28"/>
        </w:rPr>
      </w:pPr>
      <w:r>
        <w:rPr>
          <w:rFonts w:hint="eastAsia" w:ascii="宋体" w:hAnsi="宋体" w:eastAsia="宋体" w:cs="宋体"/>
          <w:sz w:val="28"/>
          <w:szCs w:val="28"/>
        </w:rPr>
        <w:t>，计税依据为受托方的同类消费口的销售价格。</w:t>
      </w:r>
    </w:p>
    <w:p>
      <w:pPr>
        <w:rPr>
          <w:rFonts w:hint="eastAsia" w:ascii="宋体" w:hAnsi="宋体" w:eastAsia="宋体" w:cs="宋体"/>
          <w:sz w:val="28"/>
          <w:szCs w:val="28"/>
        </w:rPr>
      </w:pPr>
      <w:r>
        <w:rPr>
          <w:rFonts w:hint="eastAsia" w:ascii="宋体" w:hAnsi="宋体" w:eastAsia="宋体" w:cs="宋体"/>
          <w:sz w:val="28"/>
          <w:szCs w:val="28"/>
        </w:rPr>
        <w:t>（5）业务（3）应缴纳的消费税=55ⅹ20%+20ⅹ0.5/10 000ⅹ2 000=13（万元）依据：《税法》教材第三章消费税</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（1）乙公司应代扣代缴的企业所得税=1000ⅹ10%=100（万元）</w:t>
      </w:r>
    </w:p>
    <w:p>
      <w:pPr>
        <w:rPr>
          <w:rFonts w:hint="eastAsia" w:ascii="宋体" w:hAnsi="宋体" w:eastAsia="宋体" w:cs="宋体"/>
          <w:sz w:val="28"/>
          <w:szCs w:val="28"/>
        </w:rPr>
      </w:pPr>
      <w:r>
        <w:rPr>
          <w:rFonts w:hint="eastAsia" w:ascii="宋体" w:hAnsi="宋体" w:eastAsia="宋体" w:cs="宋体"/>
          <w:sz w:val="28"/>
          <w:szCs w:val="28"/>
        </w:rPr>
        <w:t>（2）乙公司应代扣代缴的增值税=（1000+800+5）/（1+6%）ⅹ6%=102.17（万元）</w:t>
      </w:r>
    </w:p>
    <w:p>
      <w:pPr>
        <w:rPr>
          <w:rFonts w:hint="eastAsia" w:ascii="宋体" w:hAnsi="宋体" w:eastAsia="宋体" w:cs="宋体"/>
          <w:sz w:val="28"/>
          <w:szCs w:val="28"/>
        </w:rPr>
      </w:pPr>
      <w:r>
        <w:rPr>
          <w:rFonts w:hint="eastAsia" w:ascii="宋体" w:hAnsi="宋体" w:eastAsia="宋体" w:cs="宋体"/>
          <w:sz w:val="28"/>
          <w:szCs w:val="28"/>
        </w:rPr>
        <w:t>(3) 乙公司应代扣代缴的企业所得税=1000/（1+6%）ⅹ10%=94.34（万元）</w:t>
      </w:r>
    </w:p>
    <w:p>
      <w:pPr>
        <w:rPr>
          <w:rFonts w:hint="eastAsia" w:ascii="宋体" w:hAnsi="宋体" w:eastAsia="宋体" w:cs="宋体"/>
          <w:sz w:val="28"/>
          <w:szCs w:val="28"/>
        </w:rPr>
      </w:pPr>
      <w:r>
        <w:rPr>
          <w:rFonts w:hint="eastAsia" w:ascii="宋体" w:hAnsi="宋体" w:eastAsia="宋体" w:cs="宋体"/>
          <w:sz w:val="28"/>
          <w:szCs w:val="28"/>
        </w:rPr>
        <w:t>(4)商标使用费、咨询费。境内机构和个人向境外单笔支付等值5万美元以上的特定种类外汇奖金，应向所在地主管税务机关进行税务备案。设计费没有超过5万美，无需进行税务备案。</w:t>
      </w:r>
    </w:p>
    <w:p>
      <w:pPr>
        <w:rPr>
          <w:rFonts w:hint="eastAsia" w:ascii="宋体" w:hAnsi="宋体" w:eastAsia="宋体" w:cs="宋体"/>
          <w:sz w:val="28"/>
          <w:szCs w:val="28"/>
        </w:rPr>
      </w:pPr>
      <w:r>
        <w:rPr>
          <w:rFonts w:hint="eastAsia" w:ascii="宋体" w:hAnsi="宋体" w:eastAsia="宋体" w:cs="宋体"/>
          <w:sz w:val="28"/>
          <w:szCs w:val="28"/>
        </w:rPr>
        <w:t>（5）需要在中国缴纳企业所得税。根据《关于非居民企业间接转让财产企业所得税若干问题的公告》，间接转让中国居民股权等财产，规避企业所得税纳税义务的，应按照《企业所得税法》的有关规定，确认为直接转让中国居民企业股权财产，需要在中国缴纳企业所得税。</w:t>
      </w:r>
    </w:p>
    <w:p>
      <w:pPr>
        <w:ind w:firstLine="570"/>
        <w:rPr>
          <w:rFonts w:hint="eastAsia" w:ascii="宋体" w:hAnsi="宋体" w:eastAsia="宋体" w:cs="宋体"/>
          <w:sz w:val="28"/>
          <w:szCs w:val="28"/>
        </w:rPr>
      </w:pPr>
      <w:r>
        <w:rPr>
          <w:rFonts w:hint="eastAsia" w:ascii="宋体" w:hAnsi="宋体" w:eastAsia="宋体" w:cs="宋体"/>
          <w:sz w:val="28"/>
          <w:szCs w:val="28"/>
        </w:rPr>
        <w:t>依据：《税法》教材  第四章企业所得税法  第十二章 国际税收</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（1）暂不需要缴纳个人所得税。按规定，企业依照国家政策规定的标准为其员工缴纳的企业年金单位缴费部分，在计入个人账户时，个人暂不缴纳个人所得税。</w:t>
      </w:r>
    </w:p>
    <w:p>
      <w:pPr>
        <w:rPr>
          <w:rFonts w:hint="eastAsia" w:ascii="宋体" w:hAnsi="宋体" w:eastAsia="宋体" w:cs="宋体"/>
          <w:sz w:val="28"/>
          <w:szCs w:val="28"/>
        </w:rPr>
      </w:pPr>
      <w:r>
        <w:rPr>
          <w:rFonts w:hint="eastAsia" w:ascii="宋体" w:hAnsi="宋体" w:eastAsia="宋体" w:cs="宋体"/>
          <w:sz w:val="28"/>
          <w:szCs w:val="28"/>
        </w:rPr>
        <w:t>（2）暂不需要缴纳个人所得税。因为按规定，企业年金基金投资运营收益分配计入个人账户时，个人暂不缴纳个人所得税。</w:t>
      </w:r>
    </w:p>
    <w:p>
      <w:pPr>
        <w:rPr>
          <w:rFonts w:hint="eastAsia" w:ascii="宋体" w:hAnsi="宋体" w:eastAsia="宋体" w:cs="宋体"/>
          <w:sz w:val="28"/>
          <w:szCs w:val="28"/>
        </w:rPr>
      </w:pPr>
      <w:r>
        <w:rPr>
          <w:rFonts w:hint="eastAsia" w:ascii="宋体" w:hAnsi="宋体" w:eastAsia="宋体" w:cs="宋体"/>
          <w:sz w:val="28"/>
          <w:szCs w:val="28"/>
        </w:rPr>
        <w:t>（3）可以全额税前扣除。王某实际捐赠金额10（万元）&lt;30（万元）=100（万元）ⅹ30%。</w:t>
      </w:r>
    </w:p>
    <w:p>
      <w:pPr>
        <w:rPr>
          <w:rFonts w:hint="eastAsia" w:ascii="宋体" w:hAnsi="宋体" w:eastAsia="宋体" w:cs="宋体"/>
          <w:sz w:val="28"/>
          <w:szCs w:val="28"/>
        </w:rPr>
      </w:pPr>
      <w:r>
        <w:rPr>
          <w:rFonts w:hint="eastAsia" w:ascii="宋体" w:hAnsi="宋体" w:eastAsia="宋体" w:cs="宋体"/>
          <w:sz w:val="28"/>
          <w:szCs w:val="28"/>
        </w:rPr>
        <w:t>（4）应缴纳个人所得税=（100-10）ⅹ20%=18（万元）</w:t>
      </w:r>
    </w:p>
    <w:p>
      <w:pPr>
        <w:rPr>
          <w:rFonts w:hint="eastAsia" w:ascii="宋体" w:hAnsi="宋体" w:eastAsia="宋体" w:cs="宋体"/>
          <w:sz w:val="28"/>
          <w:szCs w:val="28"/>
        </w:rPr>
      </w:pPr>
      <w:r>
        <w:rPr>
          <w:rFonts w:hint="eastAsia" w:ascii="宋体" w:hAnsi="宋体" w:eastAsia="宋体" w:cs="宋体"/>
          <w:sz w:val="28"/>
          <w:szCs w:val="28"/>
        </w:rPr>
        <w:t>（5）应缴纳个人所得税=8000ⅹ20%ⅹ50%=800（元）</w:t>
      </w:r>
    </w:p>
    <w:p>
      <w:pPr>
        <w:rPr>
          <w:rFonts w:hint="eastAsia" w:ascii="宋体" w:hAnsi="宋体" w:eastAsia="宋体" w:cs="宋体"/>
          <w:sz w:val="28"/>
          <w:szCs w:val="28"/>
        </w:rPr>
      </w:pPr>
      <w:r>
        <w:rPr>
          <w:rFonts w:hint="eastAsia" w:ascii="宋体" w:hAnsi="宋体" w:eastAsia="宋体" w:cs="宋体"/>
          <w:sz w:val="28"/>
          <w:szCs w:val="28"/>
        </w:rPr>
        <w:t>依据：《税法》教材 第五章 个人所得税</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（1）该药厂应当在转让房地产合同签订后的7日内到房地产所在地（即该市区）主管税务机关办理的纳税申报。</w:t>
      </w:r>
    </w:p>
    <w:p>
      <w:pPr>
        <w:rPr>
          <w:rFonts w:hint="eastAsia" w:ascii="宋体" w:hAnsi="宋体" w:eastAsia="宋体" w:cs="宋体"/>
          <w:sz w:val="28"/>
          <w:szCs w:val="28"/>
        </w:rPr>
      </w:pPr>
      <w:r>
        <w:rPr>
          <w:rFonts w:hint="eastAsia" w:ascii="宋体" w:hAnsi="宋体" w:eastAsia="宋体" w:cs="宋体"/>
          <w:sz w:val="28"/>
          <w:szCs w:val="28"/>
        </w:rPr>
        <w:t>（2）计算土地增值税时该企业办公楼的评估价格=16000ⅹ60%=9600（万元）</w:t>
      </w:r>
    </w:p>
    <w:p>
      <w:pPr>
        <w:rPr>
          <w:rFonts w:hint="eastAsia" w:ascii="宋体" w:hAnsi="宋体" w:eastAsia="宋体" w:cs="宋体"/>
          <w:sz w:val="28"/>
          <w:szCs w:val="28"/>
        </w:rPr>
      </w:pPr>
      <w:r>
        <w:rPr>
          <w:rFonts w:hint="eastAsia" w:ascii="宋体" w:hAnsi="宋体" w:eastAsia="宋体" w:cs="宋体"/>
          <w:sz w:val="28"/>
          <w:szCs w:val="28"/>
        </w:rPr>
        <w:t>（3）计算土地增值税时允许扣除项目金额的合计数=9600+6000+1356=16956（万元）</w:t>
      </w:r>
    </w:p>
    <w:p>
      <w:pPr>
        <w:rPr>
          <w:rFonts w:hint="eastAsia" w:ascii="宋体" w:hAnsi="宋体" w:eastAsia="宋体" w:cs="宋体"/>
          <w:sz w:val="28"/>
          <w:szCs w:val="28"/>
        </w:rPr>
      </w:pPr>
      <w:r>
        <w:rPr>
          <w:rFonts w:hint="eastAsia" w:ascii="宋体" w:hAnsi="宋体" w:eastAsia="宋体" w:cs="宋体"/>
          <w:sz w:val="28"/>
          <w:szCs w:val="28"/>
        </w:rPr>
        <w:t>（4）应缴纳土地增值税的计算：</w:t>
      </w:r>
    </w:p>
    <w:p>
      <w:pPr>
        <w:rPr>
          <w:rFonts w:hint="eastAsia" w:ascii="宋体" w:hAnsi="宋体" w:eastAsia="宋体" w:cs="宋体"/>
          <w:sz w:val="28"/>
          <w:szCs w:val="28"/>
        </w:rPr>
      </w:pPr>
      <w:r>
        <w:rPr>
          <w:rFonts w:hint="eastAsia" w:ascii="宋体" w:hAnsi="宋体" w:eastAsia="宋体" w:cs="宋体"/>
          <w:sz w:val="28"/>
          <w:szCs w:val="28"/>
        </w:rPr>
        <w:t>转让办公楼的增值额=24000-16956=7044（万元）</w:t>
      </w:r>
    </w:p>
    <w:p>
      <w:pPr>
        <w:rPr>
          <w:rFonts w:hint="eastAsia" w:ascii="宋体" w:hAnsi="宋体" w:eastAsia="宋体" w:cs="宋体"/>
          <w:sz w:val="28"/>
          <w:szCs w:val="28"/>
        </w:rPr>
      </w:pPr>
      <w:r>
        <w:rPr>
          <w:rFonts w:hint="eastAsia" w:ascii="宋体" w:hAnsi="宋体" w:eastAsia="宋体" w:cs="宋体"/>
          <w:sz w:val="28"/>
          <w:szCs w:val="28"/>
        </w:rPr>
        <w:t>增值率=7044/16956ⅹ100%=41.54%</w:t>
      </w:r>
    </w:p>
    <w:p>
      <w:pPr>
        <w:rPr>
          <w:rFonts w:hint="eastAsia" w:ascii="宋体" w:hAnsi="宋体" w:eastAsia="宋体" w:cs="宋体"/>
          <w:sz w:val="28"/>
          <w:szCs w:val="28"/>
        </w:rPr>
      </w:pPr>
      <w:r>
        <w:rPr>
          <w:rFonts w:hint="eastAsia" w:ascii="宋体" w:hAnsi="宋体" w:eastAsia="宋体" w:cs="宋体"/>
          <w:sz w:val="28"/>
          <w:szCs w:val="28"/>
        </w:rPr>
        <w:t>缴纳土地增值税=7044ⅹ30%=2113.2（万元）</w:t>
      </w:r>
    </w:p>
    <w:p>
      <w:pPr>
        <w:rPr>
          <w:rFonts w:hint="eastAsia" w:ascii="宋体" w:hAnsi="宋体" w:eastAsia="宋体" w:cs="宋体"/>
          <w:sz w:val="28"/>
          <w:szCs w:val="28"/>
        </w:rPr>
      </w:pPr>
      <w:r>
        <w:rPr>
          <w:rFonts w:hint="eastAsia" w:ascii="宋体" w:hAnsi="宋体" w:eastAsia="宋体" w:cs="宋体"/>
          <w:sz w:val="28"/>
          <w:szCs w:val="28"/>
        </w:rPr>
        <w:t>依据：《税法》教材 第十章 房产税法、契税法和土地增值税</w:t>
      </w:r>
    </w:p>
    <w:p>
      <w:pPr>
        <w:rPr>
          <w:rFonts w:hint="eastAsia" w:ascii="宋体" w:hAnsi="宋体" w:eastAsia="宋体" w:cs="宋体"/>
          <w:sz w:val="28"/>
          <w:szCs w:val="28"/>
        </w:rPr>
      </w:pPr>
      <w:r>
        <w:rPr>
          <w:rFonts w:hint="eastAsia" w:ascii="宋体" w:hAnsi="宋体" w:eastAsia="宋体" w:cs="宋体"/>
          <w:sz w:val="28"/>
          <w:szCs w:val="28"/>
        </w:rPr>
        <w:t>四、</w:t>
      </w:r>
    </w:p>
    <w:p>
      <w:pPr>
        <w:numPr>
          <w:ilvl w:val="0"/>
          <w:numId w:val="2"/>
        </w:numPr>
        <w:rPr>
          <w:rFonts w:hint="eastAsia" w:ascii="宋体" w:hAnsi="宋体" w:eastAsia="宋体" w:cs="宋体"/>
          <w:sz w:val="28"/>
          <w:szCs w:val="28"/>
          <w:lang w:eastAsia="zh-CN"/>
        </w:rPr>
      </w:pPr>
      <w:r>
        <w:rPr>
          <w:rFonts w:hint="eastAsia" w:ascii="宋体" w:hAnsi="宋体" w:eastAsia="宋体" w:cs="宋体"/>
          <w:sz w:val="28"/>
          <w:szCs w:val="28"/>
        </w:rPr>
        <w:t>答案</w:t>
      </w:r>
      <w:r>
        <w:rPr>
          <w:rFonts w:hint="eastAsia" w:ascii="宋体" w:hAnsi="宋体" w:eastAsia="宋体" w:cs="宋体"/>
          <w:sz w:val="28"/>
          <w:szCs w:val="28"/>
          <w:lang w:eastAsia="zh-CN"/>
        </w:rPr>
        <w:t>：</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（1）关税完税价格=（200+30）+（200+30）ⅹ0.3%=230.69（万元）</w:t>
      </w:r>
    </w:p>
    <w:p>
      <w:pPr>
        <w:rPr>
          <w:rFonts w:hint="eastAsia" w:ascii="宋体" w:hAnsi="宋体" w:eastAsia="宋体" w:cs="宋体"/>
          <w:sz w:val="28"/>
          <w:szCs w:val="28"/>
        </w:rPr>
      </w:pPr>
      <w:r>
        <w:rPr>
          <w:rFonts w:hint="eastAsia" w:ascii="宋体" w:hAnsi="宋体" w:eastAsia="宋体" w:cs="宋体"/>
          <w:sz w:val="28"/>
          <w:szCs w:val="28"/>
        </w:rPr>
        <w:t xml:space="preserve">     关税应纳税额=230.69ⅹ10%=23.07（万元）</w:t>
      </w:r>
    </w:p>
    <w:p>
      <w:pPr>
        <w:rPr>
          <w:rFonts w:hint="eastAsia" w:ascii="宋体" w:hAnsi="宋体" w:eastAsia="宋体" w:cs="宋体"/>
          <w:sz w:val="28"/>
          <w:szCs w:val="28"/>
        </w:rPr>
      </w:pPr>
      <w:r>
        <w:rPr>
          <w:rFonts w:hint="eastAsia" w:ascii="宋体" w:hAnsi="宋体" w:eastAsia="宋体" w:cs="宋体"/>
          <w:sz w:val="28"/>
          <w:szCs w:val="28"/>
        </w:rPr>
        <w:t>（2）增值税应纳税额=（230.69+23.07）ⅹ10%=40.6（万元）</w:t>
      </w:r>
    </w:p>
    <w:p>
      <w:pPr>
        <w:rPr>
          <w:rFonts w:hint="eastAsia" w:ascii="宋体" w:hAnsi="宋体" w:eastAsia="宋体" w:cs="宋体"/>
          <w:sz w:val="28"/>
          <w:szCs w:val="28"/>
        </w:rPr>
      </w:pPr>
      <w:r>
        <w:rPr>
          <w:rFonts w:hint="eastAsia" w:ascii="宋体" w:hAnsi="宋体" w:eastAsia="宋体" w:cs="宋体"/>
          <w:sz w:val="28"/>
          <w:szCs w:val="28"/>
        </w:rPr>
        <w:t>（3）应退税额=80ⅹ16%=12.8（万元）</w:t>
      </w:r>
    </w:p>
    <w:p>
      <w:pPr>
        <w:rPr>
          <w:rFonts w:hint="eastAsia" w:ascii="宋体" w:hAnsi="宋体" w:eastAsia="宋体" w:cs="宋体"/>
          <w:sz w:val="28"/>
          <w:szCs w:val="28"/>
        </w:rPr>
      </w:pPr>
      <w:r>
        <w:rPr>
          <w:rFonts w:hint="eastAsia" w:ascii="宋体" w:hAnsi="宋体" w:eastAsia="宋体" w:cs="宋体"/>
          <w:sz w:val="28"/>
          <w:szCs w:val="28"/>
        </w:rPr>
        <w:t>（4）应预缴的增值税=110/(1+10%)ⅹ3%=3（万元）</w:t>
      </w:r>
    </w:p>
    <w:p>
      <w:pPr>
        <w:rPr>
          <w:rFonts w:hint="eastAsia" w:ascii="宋体" w:hAnsi="宋体" w:eastAsia="宋体" w:cs="宋体"/>
          <w:sz w:val="28"/>
          <w:szCs w:val="28"/>
        </w:rPr>
      </w:pPr>
      <w:r>
        <w:rPr>
          <w:rFonts w:hint="eastAsia" w:ascii="宋体" w:hAnsi="宋体" w:eastAsia="宋体" w:cs="宋体"/>
          <w:sz w:val="28"/>
          <w:szCs w:val="28"/>
        </w:rPr>
        <w:t xml:space="preserve">     应预缴的城市建设维护税=3ⅹ7%=0.21（万元）</w:t>
      </w:r>
    </w:p>
    <w:p>
      <w:pPr>
        <w:rPr>
          <w:rFonts w:hint="eastAsia" w:ascii="宋体" w:hAnsi="宋体" w:eastAsia="宋体" w:cs="宋体"/>
          <w:sz w:val="28"/>
          <w:szCs w:val="28"/>
        </w:rPr>
      </w:pPr>
      <w:r>
        <w:rPr>
          <w:rFonts w:hint="eastAsia" w:ascii="宋体" w:hAnsi="宋体" w:eastAsia="宋体" w:cs="宋体"/>
          <w:sz w:val="28"/>
          <w:szCs w:val="28"/>
        </w:rPr>
        <w:t>（5）允许抵扣的进项税额=150ⅹ60%=90（万元）</w:t>
      </w:r>
    </w:p>
    <w:p>
      <w:pPr>
        <w:rPr>
          <w:rFonts w:hint="eastAsia" w:ascii="宋体" w:hAnsi="宋体" w:eastAsia="宋体" w:cs="宋体"/>
          <w:sz w:val="28"/>
          <w:szCs w:val="28"/>
        </w:rPr>
      </w:pPr>
      <w:r>
        <w:rPr>
          <w:rFonts w:hint="eastAsia" w:ascii="宋体" w:hAnsi="宋体" w:eastAsia="宋体" w:cs="宋体"/>
          <w:sz w:val="28"/>
          <w:szCs w:val="28"/>
        </w:rPr>
        <w:t>（6）应扣缴增值税=174/(1+16%)ⅹ16%=150ⅹ16%=24（万元）</w:t>
      </w:r>
    </w:p>
    <w:p>
      <w:pPr>
        <w:rPr>
          <w:rFonts w:hint="eastAsia" w:ascii="宋体" w:hAnsi="宋体" w:eastAsia="宋体" w:cs="宋体"/>
          <w:sz w:val="28"/>
          <w:szCs w:val="28"/>
        </w:rPr>
      </w:pPr>
      <w:r>
        <w:rPr>
          <w:rFonts w:hint="eastAsia" w:ascii="宋体" w:hAnsi="宋体" w:eastAsia="宋体" w:cs="宋体"/>
          <w:sz w:val="28"/>
          <w:szCs w:val="28"/>
        </w:rPr>
        <w:t>（7）应扣缴企业所得税=150ⅹ10%=15（万元）</w:t>
      </w:r>
    </w:p>
    <w:p>
      <w:pPr>
        <w:rPr>
          <w:rFonts w:hint="eastAsia" w:ascii="宋体" w:hAnsi="宋体" w:eastAsia="宋体" w:cs="宋体"/>
          <w:sz w:val="28"/>
          <w:szCs w:val="28"/>
        </w:rPr>
      </w:pPr>
      <w:r>
        <w:rPr>
          <w:rFonts w:hint="eastAsia" w:ascii="宋体" w:hAnsi="宋体" w:eastAsia="宋体" w:cs="宋体"/>
          <w:sz w:val="28"/>
          <w:szCs w:val="28"/>
        </w:rPr>
        <w:t>（8）销项税额=300ⅹ16%=48（万元）</w:t>
      </w:r>
    </w:p>
    <w:p>
      <w:pPr>
        <w:rPr>
          <w:rFonts w:hint="eastAsia" w:ascii="宋体" w:hAnsi="宋体" w:eastAsia="宋体" w:cs="宋体"/>
          <w:sz w:val="28"/>
          <w:szCs w:val="28"/>
        </w:rPr>
      </w:pPr>
      <w:r>
        <w:rPr>
          <w:rFonts w:hint="eastAsia" w:ascii="宋体" w:hAnsi="宋体" w:eastAsia="宋体" w:cs="宋体"/>
          <w:sz w:val="28"/>
          <w:szCs w:val="28"/>
        </w:rPr>
        <w:t>（9）允许抵扣的进项税额=40.06ⅹ98%+90=39.79+90=129.79（万元）</w:t>
      </w:r>
    </w:p>
    <w:p>
      <w:pPr>
        <w:rPr>
          <w:rFonts w:hint="eastAsia" w:ascii="宋体" w:hAnsi="宋体" w:eastAsia="宋体" w:cs="宋体"/>
          <w:sz w:val="28"/>
          <w:szCs w:val="28"/>
        </w:rPr>
      </w:pPr>
      <w:r>
        <w:rPr>
          <w:rFonts w:hint="eastAsia" w:ascii="宋体" w:hAnsi="宋体" w:eastAsia="宋体" w:cs="宋体"/>
          <w:sz w:val="28"/>
          <w:szCs w:val="28"/>
        </w:rPr>
        <w:t>（10）当月合计缴纳增值税=110/(1+10%)ⅹ10%+48-129.79-3=10+48-129.79-3=-74.79（万元）</w:t>
      </w:r>
    </w:p>
    <w:p>
      <w:pPr>
        <w:rPr>
          <w:rFonts w:hint="eastAsia" w:ascii="宋体" w:hAnsi="宋体" w:eastAsia="宋体" w:cs="宋体"/>
          <w:sz w:val="28"/>
          <w:szCs w:val="28"/>
        </w:rPr>
      </w:pPr>
      <w:r>
        <w:rPr>
          <w:rFonts w:hint="eastAsia" w:ascii="宋体" w:hAnsi="宋体" w:eastAsia="宋体" w:cs="宋体"/>
          <w:sz w:val="28"/>
          <w:szCs w:val="28"/>
        </w:rPr>
        <w:t>依据：《税法》教材  第二章增值税 第四章企业所得税法  第六章城市维护建设税法和船舶吨税法</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答案</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1）不可以一次性列支。企业购进专门用于研发的生产设备，单位价值不超过100万元的，按照规定可以一次性在成本中列支，超过100万元的不可以一次性在成本中列支。（2）当年的会计利润=8000-5100+700-100-800-1800-200+150+180-130-200=700（万元）</w:t>
      </w:r>
    </w:p>
    <w:p>
      <w:pPr>
        <w:rPr>
          <w:rFonts w:hint="eastAsia" w:ascii="宋体" w:hAnsi="宋体" w:eastAsia="宋体" w:cs="宋体"/>
          <w:sz w:val="28"/>
          <w:szCs w:val="28"/>
        </w:rPr>
      </w:pPr>
      <w:r>
        <w:rPr>
          <w:rFonts w:hint="eastAsia" w:ascii="宋体" w:hAnsi="宋体" w:eastAsia="宋体" w:cs="宋体"/>
          <w:sz w:val="28"/>
          <w:szCs w:val="28"/>
        </w:rPr>
        <w:t>（3）转让非非独占许可使用权应调减应纳税所得额=500+（700-100-500）ⅹ50%=550（万元）</w:t>
      </w:r>
    </w:p>
    <w:p>
      <w:pPr>
        <w:rPr>
          <w:rFonts w:hint="eastAsia" w:ascii="宋体" w:hAnsi="宋体" w:eastAsia="宋体" w:cs="宋体"/>
          <w:sz w:val="28"/>
          <w:szCs w:val="28"/>
        </w:rPr>
      </w:pPr>
      <w:r>
        <w:rPr>
          <w:rFonts w:hint="eastAsia" w:ascii="宋体" w:hAnsi="宋体" w:eastAsia="宋体" w:cs="宋体"/>
          <w:sz w:val="28"/>
          <w:szCs w:val="28"/>
        </w:rPr>
        <w:t>（4）研究开发费用应调减应纳税所得额=400ⅹ50%=200（万元）</w:t>
      </w:r>
    </w:p>
    <w:p>
      <w:pPr>
        <w:rPr>
          <w:rFonts w:hint="eastAsia" w:ascii="宋体" w:hAnsi="宋体" w:eastAsia="宋体" w:cs="宋体"/>
          <w:sz w:val="28"/>
          <w:szCs w:val="28"/>
        </w:rPr>
      </w:pPr>
      <w:r>
        <w:rPr>
          <w:rFonts w:hint="eastAsia" w:ascii="宋体" w:hAnsi="宋体" w:eastAsia="宋体" w:cs="宋体"/>
          <w:sz w:val="28"/>
          <w:szCs w:val="28"/>
        </w:rPr>
        <w:t>业务招待费扣除限额80ⅹ60%=48（万元）&gt;8700ⅹ5%=43.5（万元），因此，业务招待费应调增应纳税所得额=80-43.5=36.5（万元）</w:t>
      </w:r>
    </w:p>
    <w:p>
      <w:pPr>
        <w:rPr>
          <w:rFonts w:hint="eastAsia" w:ascii="宋体" w:hAnsi="宋体" w:eastAsia="宋体" w:cs="宋体"/>
          <w:sz w:val="28"/>
          <w:szCs w:val="28"/>
        </w:rPr>
      </w:pPr>
      <w:r>
        <w:rPr>
          <w:rFonts w:hint="eastAsia" w:ascii="宋体" w:hAnsi="宋体" w:eastAsia="宋体" w:cs="宋体"/>
          <w:sz w:val="28"/>
          <w:szCs w:val="28"/>
        </w:rPr>
        <w:t>（5）广告费扣除限额8700ⅹ15%=1305（万元），应调增应纳税所得额1500-1305=195（万元）</w:t>
      </w:r>
    </w:p>
    <w:p>
      <w:pPr>
        <w:rPr>
          <w:rFonts w:hint="eastAsia" w:ascii="宋体" w:hAnsi="宋体" w:eastAsia="宋体" w:cs="宋体"/>
          <w:sz w:val="28"/>
          <w:szCs w:val="28"/>
        </w:rPr>
      </w:pPr>
      <w:r>
        <w:rPr>
          <w:rFonts w:hint="eastAsia" w:ascii="宋体" w:hAnsi="宋体" w:eastAsia="宋体" w:cs="宋体"/>
          <w:sz w:val="28"/>
          <w:szCs w:val="28"/>
        </w:rPr>
        <w:t>（6）取得的国债利息收入免征企业所得税，应调减应纳税所得额150（万元）</w:t>
      </w:r>
    </w:p>
    <w:p>
      <w:pPr>
        <w:rPr>
          <w:rFonts w:hint="eastAsia" w:ascii="宋体" w:hAnsi="宋体" w:eastAsia="宋体" w:cs="宋体"/>
          <w:sz w:val="28"/>
          <w:szCs w:val="28"/>
        </w:rPr>
      </w:pPr>
      <w:r>
        <w:rPr>
          <w:rFonts w:hint="eastAsia" w:ascii="宋体" w:hAnsi="宋体" w:eastAsia="宋体" w:cs="宋体"/>
          <w:sz w:val="28"/>
          <w:szCs w:val="28"/>
        </w:rPr>
        <w:t>（7）支付给残疾人的工资可以加计扣除100%，工资应调减应纳税所得额50（万元）</w:t>
      </w:r>
    </w:p>
    <w:p>
      <w:pPr>
        <w:rPr>
          <w:rFonts w:hint="eastAsia" w:ascii="宋体" w:hAnsi="宋体" w:eastAsia="宋体" w:cs="宋体"/>
          <w:sz w:val="28"/>
          <w:szCs w:val="28"/>
        </w:rPr>
      </w:pPr>
      <w:r>
        <w:rPr>
          <w:rFonts w:hint="eastAsia" w:ascii="宋体" w:hAnsi="宋体" w:eastAsia="宋体" w:cs="宋体"/>
          <w:sz w:val="28"/>
          <w:szCs w:val="28"/>
        </w:rPr>
        <w:t>职工福利费扣除限额400ⅹ14%=56（万元），应调增应纳税所得额120-56=64（万元）</w:t>
      </w:r>
    </w:p>
    <w:p>
      <w:pPr>
        <w:rPr>
          <w:rFonts w:hint="eastAsia" w:ascii="宋体" w:hAnsi="宋体" w:eastAsia="宋体" w:cs="宋体"/>
          <w:sz w:val="28"/>
          <w:szCs w:val="28"/>
        </w:rPr>
      </w:pPr>
      <w:r>
        <w:rPr>
          <w:rFonts w:hint="eastAsia" w:ascii="宋体" w:hAnsi="宋体" w:eastAsia="宋体" w:cs="宋体"/>
          <w:sz w:val="28"/>
          <w:szCs w:val="28"/>
        </w:rPr>
        <w:t>职工教育经费扣除限额400ⅹ8%=32（万元），应调增应纳税所得额33-32=1（万元）</w:t>
      </w:r>
    </w:p>
    <w:p>
      <w:pPr>
        <w:rPr>
          <w:rFonts w:hint="eastAsia" w:ascii="宋体" w:hAnsi="宋体" w:eastAsia="宋体" w:cs="宋体"/>
          <w:sz w:val="28"/>
          <w:szCs w:val="28"/>
        </w:rPr>
      </w:pPr>
      <w:r>
        <w:rPr>
          <w:rFonts w:hint="eastAsia" w:ascii="宋体" w:hAnsi="宋体" w:eastAsia="宋体" w:cs="宋体"/>
          <w:sz w:val="28"/>
          <w:szCs w:val="28"/>
        </w:rPr>
        <w:t>工会经费扣除限额400ⅹ2%=8（万元），应调增应纳税所得额18-8=10（万元）</w:t>
      </w:r>
    </w:p>
    <w:p>
      <w:pPr>
        <w:rPr>
          <w:rFonts w:hint="eastAsia" w:ascii="宋体" w:hAnsi="宋体" w:eastAsia="宋体" w:cs="宋体"/>
          <w:sz w:val="28"/>
          <w:szCs w:val="28"/>
        </w:rPr>
      </w:pPr>
      <w:r>
        <w:rPr>
          <w:rFonts w:hint="eastAsia" w:ascii="宋体" w:hAnsi="宋体" w:eastAsia="宋体" w:cs="宋体"/>
          <w:sz w:val="28"/>
          <w:szCs w:val="28"/>
        </w:rPr>
        <w:t>（8）企业缴纳的税收滞纳金7万元和补缴高管的个人所得税15万元不得在企业所得税前列支，因此调增应纳税所得额22万元</w:t>
      </w:r>
    </w:p>
    <w:p>
      <w:pPr>
        <w:rPr>
          <w:rFonts w:hint="eastAsia" w:ascii="宋体" w:hAnsi="宋体" w:eastAsia="宋体" w:cs="宋体"/>
          <w:sz w:val="28"/>
          <w:szCs w:val="28"/>
        </w:rPr>
      </w:pPr>
      <w:r>
        <w:rPr>
          <w:rFonts w:hint="eastAsia" w:ascii="宋体" w:hAnsi="宋体" w:eastAsia="宋体" w:cs="宋体"/>
          <w:sz w:val="28"/>
          <w:szCs w:val="28"/>
        </w:rPr>
        <w:t>（9）企业所得税应纳税所得额=700-550-2--+36.5+195-50+64+1+10-150+22=78.5（万元）</w:t>
      </w:r>
    </w:p>
    <w:p>
      <w:pPr>
        <w:rPr>
          <w:rFonts w:hint="eastAsia" w:ascii="宋体" w:hAnsi="宋体" w:eastAsia="宋体" w:cs="宋体"/>
          <w:sz w:val="28"/>
          <w:szCs w:val="28"/>
        </w:rPr>
      </w:pPr>
      <w:r>
        <w:rPr>
          <w:rFonts w:hint="eastAsia" w:ascii="宋体" w:hAnsi="宋体" w:eastAsia="宋体" w:cs="宋体"/>
          <w:sz w:val="28"/>
          <w:szCs w:val="28"/>
        </w:rPr>
        <w:t>（10）应纳税的企业所得税=78.5ⅹ15%=11.78（万元），</w:t>
      </w:r>
    </w:p>
    <w:p>
      <w:pPr>
        <w:rPr>
          <w:rFonts w:hint="eastAsia" w:ascii="宋体" w:hAnsi="宋体" w:eastAsia="宋体" w:cs="宋体"/>
          <w:sz w:val="28"/>
          <w:szCs w:val="28"/>
        </w:rPr>
      </w:pPr>
      <w:r>
        <w:rPr>
          <w:rFonts w:hint="eastAsia" w:ascii="宋体" w:hAnsi="宋体" w:eastAsia="宋体" w:cs="宋体"/>
          <w:sz w:val="28"/>
          <w:szCs w:val="28"/>
        </w:rPr>
        <w:t>依据：《税法》教材 第四章 企业所得税法</w:t>
      </w:r>
    </w:p>
    <w:p>
      <w:pPr>
        <w:jc w:val="center"/>
        <w:rPr>
          <w:rFonts w:hint="eastAsia" w:ascii="宋体" w:hAnsi="宋体" w:eastAsia="宋体" w:cs="宋体"/>
          <w:b/>
          <w:color w:val="000000"/>
          <w:kern w:val="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55288"/>
    <w:multiLevelType w:val="singleLevel"/>
    <w:tmpl w:val="BF355288"/>
    <w:lvl w:ilvl="0" w:tentative="0">
      <w:start w:val="1"/>
      <w:numFmt w:val="decimal"/>
      <w:lvlText w:val="%1."/>
      <w:lvlJc w:val="left"/>
      <w:pPr>
        <w:tabs>
          <w:tab w:val="left" w:pos="312"/>
        </w:tabs>
      </w:pPr>
    </w:lvl>
  </w:abstractNum>
  <w:abstractNum w:abstractNumId="1">
    <w:nsid w:val="7633B543"/>
    <w:multiLevelType w:val="singleLevel"/>
    <w:tmpl w:val="7633B54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07751"/>
    <w:rsid w:val="5CD07751"/>
    <w:rsid w:val="73FB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2019-07-11T02:07:00Z</dcterms:created>
  <dc:creator>Administrator</dc:creator>
  <cp:lastModifiedBy>Administrator</cp:lastModifiedBy>
  <dcterms:modified xsi:type="dcterms:W3CDTF">2019-07-11T02:09:20Z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